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961BA1" w:rsidRDefault="00961BA1">
      <w:pPr>
        <w:jc w:val="center"/>
        <w:rPr>
          <w:rFonts w:ascii="Arial" w:eastAsia="Arial" w:hAnsi="Arial" w:cs="Arial"/>
          <w:sz w:val="22"/>
          <w:szCs w:val="22"/>
        </w:rPr>
      </w:pPr>
    </w:p>
    <w:p w14:paraId="00000002" w14:textId="57F2F170" w:rsidR="00961BA1" w:rsidRDefault="0000376D">
      <w:pPr>
        <w:jc w:val="center"/>
        <w:rPr>
          <w:rFonts w:ascii="Arial" w:eastAsia="Arial" w:hAnsi="Arial" w:cs="Arial"/>
          <w:sz w:val="26"/>
          <w:szCs w:val="26"/>
        </w:rPr>
      </w:pPr>
      <w:r>
        <w:rPr>
          <w:rFonts w:ascii="Arial" w:eastAsia="Arial" w:hAnsi="Arial" w:cs="Arial"/>
          <w:b/>
          <w:i/>
          <w:sz w:val="26"/>
          <w:szCs w:val="26"/>
        </w:rPr>
        <w:t>All Souls’</w:t>
      </w:r>
      <w:r w:rsidR="00C2249F">
        <w:rPr>
          <w:rFonts w:ascii="Arial" w:eastAsia="Arial" w:hAnsi="Arial" w:cs="Arial"/>
          <w:b/>
          <w:i/>
          <w:sz w:val="26"/>
          <w:szCs w:val="26"/>
        </w:rPr>
        <w:t xml:space="preserve"> Episcopal Church</w:t>
      </w:r>
    </w:p>
    <w:p w14:paraId="00000003" w14:textId="77777777" w:rsidR="00961BA1" w:rsidRPr="00C2249F" w:rsidRDefault="00C2249F">
      <w:pPr>
        <w:jc w:val="center"/>
        <w:rPr>
          <w:rFonts w:ascii="Arial" w:eastAsia="Arial" w:hAnsi="Arial" w:cs="Arial"/>
          <w:b/>
          <w:bCs/>
          <w:i/>
          <w:iCs/>
          <w:sz w:val="26"/>
          <w:szCs w:val="26"/>
        </w:rPr>
      </w:pPr>
      <w:r>
        <w:rPr>
          <w:rFonts w:ascii="Arial" w:eastAsia="Arial" w:hAnsi="Arial" w:cs="Arial"/>
          <w:b/>
          <w:i/>
          <w:sz w:val="26"/>
          <w:szCs w:val="26"/>
        </w:rPr>
        <w:t>Ministry Description</w:t>
      </w:r>
    </w:p>
    <w:p w14:paraId="7BE1012C" w14:textId="77777777" w:rsidR="00C2249F" w:rsidRDefault="00C2249F">
      <w:pPr>
        <w:jc w:val="center"/>
        <w:rPr>
          <w:rFonts w:ascii="Arial" w:eastAsia="Arial" w:hAnsi="Arial" w:cs="Arial"/>
          <w:b/>
          <w:bCs/>
          <w:i/>
          <w:iCs/>
          <w:sz w:val="26"/>
          <w:szCs w:val="26"/>
          <w:u w:val="single"/>
        </w:rPr>
      </w:pPr>
    </w:p>
    <w:p w14:paraId="00000005" w14:textId="3DA4E744" w:rsidR="00961BA1" w:rsidRDefault="00C2249F">
      <w:pPr>
        <w:jc w:val="center"/>
        <w:rPr>
          <w:rFonts w:ascii="Arial" w:eastAsia="Arial" w:hAnsi="Arial" w:cs="Arial"/>
          <w:sz w:val="26"/>
          <w:szCs w:val="26"/>
          <w:u w:val="single"/>
        </w:rPr>
      </w:pPr>
      <w:r w:rsidRPr="00C2249F">
        <w:rPr>
          <w:rFonts w:ascii="Arial" w:eastAsia="Arial" w:hAnsi="Arial" w:cs="Arial"/>
          <w:b/>
          <w:bCs/>
          <w:i/>
          <w:iCs/>
          <w:sz w:val="26"/>
          <w:szCs w:val="26"/>
          <w:u w:val="single"/>
        </w:rPr>
        <w:t>DISCIPLESHIP</w:t>
      </w:r>
      <w:r>
        <w:rPr>
          <w:rFonts w:ascii="Arial" w:eastAsia="Arial" w:hAnsi="Arial" w:cs="Arial"/>
          <w:b/>
          <w:i/>
          <w:sz w:val="26"/>
          <w:szCs w:val="26"/>
          <w:u w:val="single"/>
        </w:rPr>
        <w:t xml:space="preserve"> GROUP FACILITATOR</w:t>
      </w:r>
      <w:r w:rsidR="0055368F">
        <w:rPr>
          <w:rFonts w:ascii="Arial" w:eastAsia="Arial" w:hAnsi="Arial" w:cs="Arial"/>
          <w:b/>
          <w:i/>
          <w:sz w:val="26"/>
          <w:szCs w:val="26"/>
          <w:u w:val="single"/>
        </w:rPr>
        <w:t>/CO-FACILITATOR</w:t>
      </w:r>
    </w:p>
    <w:p w14:paraId="00000006" w14:textId="77777777" w:rsidR="00961BA1" w:rsidRDefault="00961BA1">
      <w:pPr>
        <w:ind w:left="-720" w:right="-720"/>
        <w:jc w:val="both"/>
        <w:rPr>
          <w:rFonts w:ascii="Arial" w:eastAsia="Arial" w:hAnsi="Arial" w:cs="Arial"/>
          <w:sz w:val="22"/>
          <w:szCs w:val="22"/>
          <w:u w:val="single"/>
        </w:rPr>
      </w:pPr>
    </w:p>
    <w:p w14:paraId="00000007" w14:textId="41932962" w:rsidR="00961BA1" w:rsidRDefault="00C2249F">
      <w:pPr>
        <w:widowControl/>
        <w:spacing w:line="276" w:lineRule="auto"/>
        <w:rPr>
          <w:rFonts w:ascii="Arial" w:eastAsia="Arial" w:hAnsi="Arial" w:cs="Arial"/>
          <w:sz w:val="22"/>
          <w:szCs w:val="22"/>
        </w:rPr>
      </w:pPr>
      <w:r>
        <w:rPr>
          <w:rFonts w:ascii="Arial" w:eastAsia="Arial" w:hAnsi="Arial" w:cs="Arial"/>
          <w:b/>
          <w:i/>
          <w:sz w:val="22"/>
          <w:szCs w:val="22"/>
          <w:u w:val="single"/>
        </w:rPr>
        <w:t>Objective</w:t>
      </w:r>
      <w:r>
        <w:rPr>
          <w:rFonts w:ascii="Arial" w:eastAsia="Arial" w:hAnsi="Arial" w:cs="Arial"/>
          <w:b/>
          <w:sz w:val="22"/>
          <w:szCs w:val="22"/>
        </w:rPr>
        <w:t>:</w:t>
      </w:r>
      <w:r>
        <w:rPr>
          <w:rFonts w:ascii="Arial" w:eastAsia="Arial" w:hAnsi="Arial" w:cs="Arial"/>
          <w:sz w:val="22"/>
          <w:szCs w:val="22"/>
        </w:rPr>
        <w:t xml:space="preserve">  Discipleship group facilitators </w:t>
      </w:r>
      <w:r w:rsidR="0055368F">
        <w:rPr>
          <w:rFonts w:ascii="Arial" w:eastAsia="Arial" w:hAnsi="Arial" w:cs="Arial"/>
          <w:sz w:val="22"/>
          <w:szCs w:val="22"/>
        </w:rPr>
        <w:t xml:space="preserve">(and co-facilitators) </w:t>
      </w:r>
      <w:r>
        <w:rPr>
          <w:rFonts w:ascii="Arial" w:eastAsia="Arial" w:hAnsi="Arial" w:cs="Arial"/>
          <w:sz w:val="22"/>
          <w:szCs w:val="22"/>
        </w:rPr>
        <w:t>help maintain the structure of the group meeting and facilitate discussion of the content.</w:t>
      </w:r>
    </w:p>
    <w:p w14:paraId="00000008" w14:textId="77777777" w:rsidR="00961BA1" w:rsidRDefault="00961BA1">
      <w:pPr>
        <w:rPr>
          <w:rFonts w:ascii="Arial" w:eastAsia="Arial" w:hAnsi="Arial" w:cs="Arial"/>
          <w:sz w:val="22"/>
          <w:szCs w:val="22"/>
        </w:rPr>
      </w:pPr>
    </w:p>
    <w:p w14:paraId="00000009" w14:textId="77777777" w:rsidR="00961BA1" w:rsidRDefault="00C2249F">
      <w:pPr>
        <w:widowControl/>
        <w:spacing w:line="276" w:lineRule="auto"/>
        <w:rPr>
          <w:rFonts w:ascii="Arial" w:eastAsia="Arial" w:hAnsi="Arial" w:cs="Arial"/>
          <w:sz w:val="22"/>
          <w:szCs w:val="22"/>
        </w:rPr>
      </w:pPr>
      <w:r>
        <w:rPr>
          <w:rFonts w:ascii="Arial" w:eastAsia="Arial" w:hAnsi="Arial" w:cs="Arial"/>
          <w:b/>
          <w:i/>
          <w:sz w:val="22"/>
          <w:szCs w:val="22"/>
          <w:u w:val="single"/>
        </w:rPr>
        <w:t>Description and Responsibilities</w:t>
      </w:r>
      <w:r>
        <w:rPr>
          <w:rFonts w:ascii="Arial" w:eastAsia="Arial" w:hAnsi="Arial" w:cs="Arial"/>
          <w:b/>
          <w:sz w:val="22"/>
          <w:szCs w:val="22"/>
          <w:u w:val="single"/>
        </w:rPr>
        <w:t>:</w:t>
      </w:r>
      <w:r>
        <w:rPr>
          <w:rFonts w:ascii="Arial" w:eastAsia="Arial" w:hAnsi="Arial" w:cs="Arial"/>
          <w:sz w:val="22"/>
          <w:szCs w:val="22"/>
        </w:rPr>
        <w:t xml:space="preserve"> </w:t>
      </w:r>
    </w:p>
    <w:p w14:paraId="0000000A" w14:textId="77777777" w:rsidR="00961BA1" w:rsidRDefault="00961BA1">
      <w:pPr>
        <w:rPr>
          <w:rFonts w:ascii="Arial" w:eastAsia="Arial" w:hAnsi="Arial" w:cs="Arial"/>
          <w:sz w:val="22"/>
          <w:szCs w:val="22"/>
        </w:rPr>
      </w:pPr>
    </w:p>
    <w:p w14:paraId="0000000B" w14:textId="0C728773" w:rsidR="00961BA1" w:rsidRDefault="00C2249F">
      <w:pPr>
        <w:widowControl/>
        <w:numPr>
          <w:ilvl w:val="0"/>
          <w:numId w:val="1"/>
        </w:numPr>
        <w:rPr>
          <w:rFonts w:ascii="Arial" w:eastAsia="Arial" w:hAnsi="Arial" w:cs="Arial"/>
          <w:sz w:val="22"/>
          <w:szCs w:val="22"/>
        </w:rPr>
      </w:pPr>
      <w:r>
        <w:rPr>
          <w:rFonts w:ascii="Arial" w:eastAsia="Arial" w:hAnsi="Arial" w:cs="Arial"/>
          <w:sz w:val="22"/>
          <w:szCs w:val="22"/>
        </w:rPr>
        <w:t>Commitment to attend and facilitate discipleship group meetings.</w:t>
      </w:r>
    </w:p>
    <w:p w14:paraId="07A38930" w14:textId="46B6D3FD" w:rsidR="0000376D" w:rsidRDefault="0000376D" w:rsidP="0000376D">
      <w:pPr>
        <w:widowControl/>
        <w:numPr>
          <w:ilvl w:val="1"/>
          <w:numId w:val="1"/>
        </w:numPr>
        <w:rPr>
          <w:rFonts w:ascii="Arial" w:eastAsia="Arial" w:hAnsi="Arial" w:cs="Arial"/>
          <w:sz w:val="22"/>
          <w:szCs w:val="22"/>
        </w:rPr>
      </w:pPr>
      <w:r>
        <w:rPr>
          <w:rFonts w:ascii="Arial" w:eastAsia="Arial" w:hAnsi="Arial" w:cs="Arial"/>
          <w:sz w:val="22"/>
          <w:szCs w:val="22"/>
        </w:rPr>
        <w:t>Meetings should occur every 2 weeks</w:t>
      </w:r>
    </w:p>
    <w:p w14:paraId="6EEF7CA8" w14:textId="671F10D8" w:rsidR="0000376D" w:rsidRDefault="0000376D" w:rsidP="0000376D">
      <w:pPr>
        <w:widowControl/>
        <w:numPr>
          <w:ilvl w:val="1"/>
          <w:numId w:val="1"/>
        </w:numPr>
        <w:rPr>
          <w:rFonts w:ascii="Arial" w:eastAsia="Arial" w:hAnsi="Arial" w:cs="Arial"/>
          <w:sz w:val="22"/>
          <w:szCs w:val="22"/>
        </w:rPr>
      </w:pPr>
      <w:r>
        <w:rPr>
          <w:rFonts w:ascii="Arial" w:eastAsia="Arial" w:hAnsi="Arial" w:cs="Arial"/>
          <w:sz w:val="22"/>
          <w:szCs w:val="22"/>
        </w:rPr>
        <w:t>Each meeting should have the following components over the course of 1.5-2 hours:</w:t>
      </w:r>
    </w:p>
    <w:p w14:paraId="3C3C2636" w14:textId="13DE54DE" w:rsidR="0000376D" w:rsidRDefault="0000376D" w:rsidP="0000376D">
      <w:pPr>
        <w:widowControl/>
        <w:numPr>
          <w:ilvl w:val="2"/>
          <w:numId w:val="1"/>
        </w:numPr>
        <w:rPr>
          <w:rFonts w:ascii="Arial" w:eastAsia="Arial" w:hAnsi="Arial" w:cs="Arial"/>
          <w:sz w:val="22"/>
          <w:szCs w:val="22"/>
        </w:rPr>
      </w:pPr>
      <w:r>
        <w:rPr>
          <w:rFonts w:ascii="Arial" w:eastAsia="Arial" w:hAnsi="Arial" w:cs="Arial"/>
          <w:sz w:val="22"/>
          <w:szCs w:val="22"/>
        </w:rPr>
        <w:t>Social time for food and fellowship</w:t>
      </w:r>
    </w:p>
    <w:p w14:paraId="4DDE5EC7" w14:textId="1BAE22A3" w:rsidR="0000376D" w:rsidRDefault="0000376D" w:rsidP="0000376D">
      <w:pPr>
        <w:widowControl/>
        <w:numPr>
          <w:ilvl w:val="2"/>
          <w:numId w:val="1"/>
        </w:numPr>
        <w:rPr>
          <w:rFonts w:ascii="Arial" w:eastAsia="Arial" w:hAnsi="Arial" w:cs="Arial"/>
          <w:sz w:val="22"/>
          <w:szCs w:val="22"/>
        </w:rPr>
      </w:pPr>
      <w:r>
        <w:rPr>
          <w:rFonts w:ascii="Arial" w:eastAsia="Arial" w:hAnsi="Arial" w:cs="Arial"/>
          <w:sz w:val="22"/>
          <w:szCs w:val="22"/>
        </w:rPr>
        <w:t>Time for teaching and/or discussion of material</w:t>
      </w:r>
    </w:p>
    <w:p w14:paraId="14D9D4BD" w14:textId="7CF6F570" w:rsidR="0000376D" w:rsidRDefault="0000376D" w:rsidP="0000376D">
      <w:pPr>
        <w:widowControl/>
        <w:numPr>
          <w:ilvl w:val="2"/>
          <w:numId w:val="1"/>
        </w:numPr>
        <w:rPr>
          <w:rFonts w:ascii="Arial" w:eastAsia="Arial" w:hAnsi="Arial" w:cs="Arial"/>
          <w:sz w:val="22"/>
          <w:szCs w:val="22"/>
        </w:rPr>
      </w:pPr>
      <w:r>
        <w:rPr>
          <w:rFonts w:ascii="Arial" w:eastAsia="Arial" w:hAnsi="Arial" w:cs="Arial"/>
          <w:sz w:val="22"/>
          <w:szCs w:val="22"/>
        </w:rPr>
        <w:t>Prayer (ask for prayer requests and one or more people may pray for the group)</w:t>
      </w:r>
    </w:p>
    <w:p w14:paraId="289A491C" w14:textId="0462B84C" w:rsidR="0000376D" w:rsidRDefault="00C2249F" w:rsidP="0000376D">
      <w:pPr>
        <w:widowControl/>
        <w:numPr>
          <w:ilvl w:val="2"/>
          <w:numId w:val="1"/>
        </w:numPr>
        <w:rPr>
          <w:rFonts w:ascii="Arial" w:eastAsia="Arial" w:hAnsi="Arial" w:cs="Arial"/>
          <w:sz w:val="22"/>
          <w:szCs w:val="22"/>
        </w:rPr>
      </w:pPr>
      <w:r>
        <w:rPr>
          <w:rFonts w:ascii="Arial" w:eastAsia="Arial" w:hAnsi="Arial" w:cs="Arial"/>
          <w:sz w:val="22"/>
          <w:szCs w:val="22"/>
        </w:rPr>
        <w:t>Have someone lead the office of compline to close each meeting</w:t>
      </w:r>
    </w:p>
    <w:p w14:paraId="0000000C" w14:textId="77777777" w:rsidR="00961BA1" w:rsidRDefault="00C2249F">
      <w:pPr>
        <w:widowControl/>
        <w:numPr>
          <w:ilvl w:val="0"/>
          <w:numId w:val="1"/>
        </w:numPr>
        <w:rPr>
          <w:rFonts w:ascii="Arial" w:eastAsia="Arial" w:hAnsi="Arial" w:cs="Arial"/>
          <w:sz w:val="22"/>
          <w:szCs w:val="22"/>
        </w:rPr>
      </w:pPr>
      <w:r>
        <w:rPr>
          <w:rFonts w:ascii="Arial" w:eastAsia="Arial" w:hAnsi="Arial" w:cs="Arial"/>
          <w:sz w:val="22"/>
          <w:szCs w:val="22"/>
        </w:rPr>
        <w:t>Find another facilitator from within the group for any weeks in which you are unable to attend.</w:t>
      </w:r>
    </w:p>
    <w:p w14:paraId="0000000D" w14:textId="11BF8F31" w:rsidR="00961BA1" w:rsidRDefault="00C2249F">
      <w:pPr>
        <w:widowControl/>
        <w:numPr>
          <w:ilvl w:val="0"/>
          <w:numId w:val="1"/>
        </w:numPr>
        <w:rPr>
          <w:rFonts w:ascii="Arial" w:eastAsia="Arial" w:hAnsi="Arial" w:cs="Arial"/>
          <w:sz w:val="22"/>
          <w:szCs w:val="22"/>
        </w:rPr>
      </w:pPr>
      <w:r>
        <w:rPr>
          <w:rFonts w:ascii="Arial" w:eastAsia="Arial" w:hAnsi="Arial" w:cs="Arial"/>
          <w:sz w:val="22"/>
          <w:szCs w:val="22"/>
        </w:rPr>
        <w:t xml:space="preserve">Review the </w:t>
      </w:r>
      <w:r w:rsidR="0000376D">
        <w:rPr>
          <w:rFonts w:ascii="Arial" w:eastAsia="Arial" w:hAnsi="Arial" w:cs="Arial"/>
          <w:sz w:val="22"/>
          <w:szCs w:val="22"/>
        </w:rPr>
        <w:t xml:space="preserve">teaching material and </w:t>
      </w:r>
      <w:r>
        <w:rPr>
          <w:rFonts w:ascii="Arial" w:eastAsia="Arial" w:hAnsi="Arial" w:cs="Arial"/>
          <w:sz w:val="22"/>
          <w:szCs w:val="22"/>
        </w:rPr>
        <w:t>discussion guide</w:t>
      </w:r>
      <w:r w:rsidR="0000376D">
        <w:rPr>
          <w:rFonts w:ascii="Arial" w:eastAsia="Arial" w:hAnsi="Arial" w:cs="Arial"/>
          <w:sz w:val="22"/>
          <w:szCs w:val="22"/>
        </w:rPr>
        <w:t xml:space="preserve"> (if there is one)</w:t>
      </w:r>
      <w:r>
        <w:rPr>
          <w:rFonts w:ascii="Arial" w:eastAsia="Arial" w:hAnsi="Arial" w:cs="Arial"/>
          <w:sz w:val="22"/>
          <w:szCs w:val="22"/>
        </w:rPr>
        <w:t xml:space="preserve"> before group meetings to be able to facilitate discussion</w:t>
      </w:r>
      <w:r w:rsidR="0000376D">
        <w:rPr>
          <w:rFonts w:ascii="Arial" w:eastAsia="Arial" w:hAnsi="Arial" w:cs="Arial"/>
          <w:sz w:val="22"/>
          <w:szCs w:val="22"/>
        </w:rPr>
        <w:t xml:space="preserve"> better</w:t>
      </w:r>
      <w:r>
        <w:rPr>
          <w:rFonts w:ascii="Arial" w:eastAsia="Arial" w:hAnsi="Arial" w:cs="Arial"/>
          <w:sz w:val="22"/>
          <w:szCs w:val="22"/>
        </w:rPr>
        <w:t>.</w:t>
      </w:r>
    </w:p>
    <w:p w14:paraId="0000000E" w14:textId="5F39F2C8" w:rsidR="00961BA1" w:rsidRDefault="0000376D">
      <w:pPr>
        <w:widowControl/>
        <w:numPr>
          <w:ilvl w:val="0"/>
          <w:numId w:val="1"/>
        </w:numPr>
        <w:rPr>
          <w:rFonts w:ascii="Arial" w:eastAsia="Arial" w:hAnsi="Arial" w:cs="Arial"/>
          <w:sz w:val="22"/>
          <w:szCs w:val="22"/>
        </w:rPr>
      </w:pPr>
      <w:r>
        <w:rPr>
          <w:rFonts w:ascii="Arial" w:eastAsia="Arial" w:hAnsi="Arial" w:cs="Arial"/>
          <w:sz w:val="22"/>
          <w:szCs w:val="22"/>
        </w:rPr>
        <w:t>Guide the transitions from social to study to prayer and worship</w:t>
      </w:r>
    </w:p>
    <w:p w14:paraId="4D23CD6E" w14:textId="256DFF8C" w:rsidR="00C2249F" w:rsidRDefault="00C2249F">
      <w:pPr>
        <w:widowControl/>
        <w:numPr>
          <w:ilvl w:val="0"/>
          <w:numId w:val="1"/>
        </w:numPr>
        <w:rPr>
          <w:rFonts w:ascii="Arial" w:eastAsia="Arial" w:hAnsi="Arial" w:cs="Arial"/>
          <w:sz w:val="22"/>
          <w:szCs w:val="22"/>
        </w:rPr>
      </w:pPr>
      <w:r>
        <w:rPr>
          <w:rFonts w:ascii="Arial" w:eastAsia="Arial" w:hAnsi="Arial" w:cs="Arial"/>
          <w:sz w:val="22"/>
          <w:szCs w:val="22"/>
        </w:rPr>
        <w:t>Serve as a pastoral representative to the group and communicate pastoral needs such as hospitalizations to the clergy. Please consult with clergy for any help needed regarding how to handle pastoral situations that you are not adequately equipped to handle.</w:t>
      </w:r>
    </w:p>
    <w:p w14:paraId="0000000F" w14:textId="2896EA5E" w:rsidR="00961BA1" w:rsidRDefault="00C2249F">
      <w:pPr>
        <w:widowControl/>
        <w:numPr>
          <w:ilvl w:val="0"/>
          <w:numId w:val="1"/>
        </w:numPr>
        <w:rPr>
          <w:rFonts w:ascii="Arial" w:eastAsia="Arial" w:hAnsi="Arial" w:cs="Arial"/>
          <w:sz w:val="22"/>
          <w:szCs w:val="22"/>
        </w:rPr>
      </w:pPr>
      <w:r>
        <w:rPr>
          <w:rFonts w:ascii="Arial" w:eastAsia="Arial" w:hAnsi="Arial" w:cs="Arial"/>
          <w:sz w:val="22"/>
          <w:szCs w:val="22"/>
        </w:rPr>
        <w:t xml:space="preserve">Regularly participate in weekly worship at </w:t>
      </w:r>
      <w:r w:rsidR="0000376D">
        <w:rPr>
          <w:rFonts w:ascii="Arial" w:eastAsia="Arial" w:hAnsi="Arial" w:cs="Arial"/>
          <w:sz w:val="22"/>
          <w:szCs w:val="22"/>
        </w:rPr>
        <w:t>All Souls’</w:t>
      </w:r>
      <w:r>
        <w:rPr>
          <w:rFonts w:ascii="Arial" w:eastAsia="Arial" w:hAnsi="Arial" w:cs="Arial"/>
          <w:sz w:val="22"/>
          <w:szCs w:val="22"/>
        </w:rPr>
        <w:t>.</w:t>
      </w:r>
    </w:p>
    <w:p w14:paraId="00000010" w14:textId="77777777" w:rsidR="00961BA1" w:rsidRDefault="00961BA1">
      <w:pPr>
        <w:rPr>
          <w:rFonts w:ascii="Arial" w:eastAsia="Arial" w:hAnsi="Arial" w:cs="Arial"/>
          <w:b/>
          <w:i/>
          <w:sz w:val="22"/>
          <w:szCs w:val="22"/>
          <w:u w:val="single"/>
        </w:rPr>
      </w:pPr>
    </w:p>
    <w:p w14:paraId="00000011" w14:textId="77777777" w:rsidR="00961BA1" w:rsidRDefault="00961BA1">
      <w:pPr>
        <w:rPr>
          <w:rFonts w:ascii="Arial" w:eastAsia="Arial" w:hAnsi="Arial" w:cs="Arial"/>
          <w:b/>
          <w:i/>
          <w:sz w:val="22"/>
          <w:szCs w:val="22"/>
          <w:u w:val="single"/>
        </w:rPr>
      </w:pPr>
    </w:p>
    <w:p w14:paraId="00000012" w14:textId="4064345F" w:rsidR="00961BA1" w:rsidRDefault="00C2249F">
      <w:pPr>
        <w:widowControl/>
        <w:rPr>
          <w:rFonts w:ascii="Arial" w:eastAsia="Arial" w:hAnsi="Arial" w:cs="Arial"/>
          <w:sz w:val="22"/>
          <w:szCs w:val="22"/>
        </w:rPr>
      </w:pPr>
      <w:r>
        <w:rPr>
          <w:rFonts w:ascii="Arial" w:eastAsia="Arial" w:hAnsi="Arial" w:cs="Arial"/>
          <w:b/>
          <w:i/>
          <w:sz w:val="22"/>
          <w:szCs w:val="22"/>
          <w:u w:val="single"/>
        </w:rPr>
        <w:t>Time Commitment</w:t>
      </w:r>
      <w:r>
        <w:rPr>
          <w:rFonts w:ascii="Arial" w:eastAsia="Arial" w:hAnsi="Arial" w:cs="Arial"/>
          <w:b/>
          <w:i/>
          <w:sz w:val="22"/>
          <w:szCs w:val="22"/>
        </w:rPr>
        <w:t xml:space="preserve">: </w:t>
      </w:r>
      <w:r>
        <w:rPr>
          <w:rFonts w:ascii="Arial" w:eastAsia="Arial" w:hAnsi="Arial" w:cs="Arial"/>
          <w:sz w:val="22"/>
          <w:szCs w:val="22"/>
        </w:rPr>
        <w:t>2-3 hours every other week. The ideal is that growth group continue throughout the year.</w:t>
      </w:r>
    </w:p>
    <w:p w14:paraId="00000013" w14:textId="77777777" w:rsidR="00961BA1" w:rsidRDefault="00961BA1">
      <w:pPr>
        <w:widowControl/>
        <w:rPr>
          <w:rFonts w:ascii="Arial" w:eastAsia="Arial" w:hAnsi="Arial" w:cs="Arial"/>
          <w:sz w:val="22"/>
          <w:szCs w:val="22"/>
        </w:rPr>
      </w:pPr>
    </w:p>
    <w:p w14:paraId="00000014" w14:textId="5C1D2C2E" w:rsidR="00961BA1" w:rsidRDefault="00C2249F">
      <w:pPr>
        <w:widowControl/>
        <w:rPr>
          <w:rFonts w:ascii="Arial" w:eastAsia="Arial" w:hAnsi="Arial" w:cs="Arial"/>
          <w:sz w:val="22"/>
          <w:szCs w:val="22"/>
        </w:rPr>
      </w:pPr>
      <w:proofErr w:type="gramStart"/>
      <w:r>
        <w:rPr>
          <w:rFonts w:ascii="Arial" w:eastAsia="Arial" w:hAnsi="Arial" w:cs="Arial"/>
          <w:b/>
          <w:i/>
          <w:sz w:val="22"/>
          <w:szCs w:val="22"/>
          <w:u w:val="single"/>
        </w:rPr>
        <w:t>Special Talents,</w:t>
      </w:r>
      <w:proofErr w:type="gramEnd"/>
      <w:r>
        <w:rPr>
          <w:rFonts w:ascii="Arial" w:eastAsia="Arial" w:hAnsi="Arial" w:cs="Arial"/>
          <w:b/>
          <w:i/>
          <w:sz w:val="22"/>
          <w:szCs w:val="22"/>
          <w:u w:val="single"/>
        </w:rPr>
        <w:t xml:space="preserve"> Skills Preferred</w:t>
      </w:r>
      <w:r>
        <w:rPr>
          <w:rFonts w:ascii="Arial" w:eastAsia="Arial" w:hAnsi="Arial" w:cs="Arial"/>
          <w:b/>
          <w:i/>
          <w:sz w:val="22"/>
          <w:szCs w:val="22"/>
        </w:rPr>
        <w:t>:</w:t>
      </w:r>
      <w:r>
        <w:rPr>
          <w:rFonts w:ascii="Arial" w:eastAsia="Arial" w:hAnsi="Arial" w:cs="Arial"/>
          <w:sz w:val="22"/>
          <w:szCs w:val="22"/>
        </w:rPr>
        <w:t xml:space="preserve"> A desire and willingness to guide and inspire others in their faith. Curriculum will be </w:t>
      </w:r>
      <w:r w:rsidR="0000376D">
        <w:rPr>
          <w:rFonts w:ascii="Arial" w:eastAsia="Arial" w:hAnsi="Arial" w:cs="Arial"/>
          <w:sz w:val="22"/>
          <w:szCs w:val="22"/>
        </w:rPr>
        <w:t>approved or chosen by clergy leadership</w:t>
      </w:r>
      <w:r>
        <w:rPr>
          <w:rFonts w:ascii="Arial" w:eastAsia="Arial" w:hAnsi="Arial" w:cs="Arial"/>
          <w:sz w:val="22"/>
          <w:szCs w:val="22"/>
        </w:rPr>
        <w:t>.</w:t>
      </w:r>
    </w:p>
    <w:p w14:paraId="00000015" w14:textId="77777777" w:rsidR="00961BA1" w:rsidRDefault="00961BA1">
      <w:pPr>
        <w:widowControl/>
        <w:rPr>
          <w:rFonts w:ascii="Arial" w:eastAsia="Arial" w:hAnsi="Arial" w:cs="Arial"/>
          <w:sz w:val="22"/>
          <w:szCs w:val="22"/>
          <w:u w:val="single"/>
        </w:rPr>
      </w:pPr>
    </w:p>
    <w:p w14:paraId="00000016" w14:textId="77777777" w:rsidR="00961BA1" w:rsidRDefault="00C2249F">
      <w:pPr>
        <w:widowControl/>
        <w:rPr>
          <w:rFonts w:ascii="Arial" w:eastAsia="Arial" w:hAnsi="Arial" w:cs="Arial"/>
          <w:sz w:val="22"/>
          <w:szCs w:val="22"/>
        </w:rPr>
      </w:pPr>
      <w:r>
        <w:rPr>
          <w:rFonts w:ascii="Arial" w:eastAsia="Arial" w:hAnsi="Arial" w:cs="Arial"/>
          <w:b/>
          <w:i/>
          <w:sz w:val="22"/>
          <w:szCs w:val="22"/>
          <w:u w:val="single"/>
        </w:rPr>
        <w:t>Spiritual Gifts</w:t>
      </w:r>
      <w:r>
        <w:rPr>
          <w:rFonts w:ascii="Arial" w:eastAsia="Arial" w:hAnsi="Arial" w:cs="Arial"/>
          <w:b/>
          <w:i/>
          <w:sz w:val="22"/>
          <w:szCs w:val="22"/>
        </w:rPr>
        <w:t>:</w:t>
      </w:r>
      <w:r>
        <w:rPr>
          <w:rFonts w:ascii="Arial" w:eastAsia="Arial" w:hAnsi="Arial" w:cs="Arial"/>
          <w:b/>
          <w:sz w:val="22"/>
          <w:szCs w:val="22"/>
        </w:rPr>
        <w:t xml:space="preserve"> </w:t>
      </w:r>
      <w:r>
        <w:rPr>
          <w:rFonts w:ascii="Arial" w:eastAsia="Arial" w:hAnsi="Arial" w:cs="Arial"/>
          <w:sz w:val="22"/>
          <w:szCs w:val="22"/>
        </w:rPr>
        <w:t>Teaching, Leadership, Administration.</w:t>
      </w:r>
    </w:p>
    <w:p w14:paraId="00000017" w14:textId="77777777" w:rsidR="00961BA1" w:rsidRDefault="00961BA1">
      <w:pPr>
        <w:widowControl/>
        <w:rPr>
          <w:rFonts w:ascii="Arial" w:eastAsia="Arial" w:hAnsi="Arial" w:cs="Arial"/>
          <w:sz w:val="22"/>
          <w:szCs w:val="22"/>
        </w:rPr>
      </w:pPr>
    </w:p>
    <w:p w14:paraId="00000018" w14:textId="77777777" w:rsidR="00961BA1" w:rsidRDefault="00C2249F">
      <w:pPr>
        <w:widowControl/>
        <w:rPr>
          <w:rFonts w:ascii="Arial" w:eastAsia="Arial" w:hAnsi="Arial" w:cs="Arial"/>
          <w:sz w:val="22"/>
          <w:szCs w:val="22"/>
        </w:rPr>
      </w:pPr>
      <w:r>
        <w:rPr>
          <w:rFonts w:ascii="Arial" w:eastAsia="Arial" w:hAnsi="Arial" w:cs="Arial"/>
          <w:b/>
          <w:i/>
          <w:sz w:val="22"/>
          <w:szCs w:val="22"/>
          <w:u w:val="single"/>
        </w:rPr>
        <w:t>Resources and Training Provided</w:t>
      </w:r>
      <w:r>
        <w:rPr>
          <w:rFonts w:ascii="Arial" w:eastAsia="Arial" w:hAnsi="Arial" w:cs="Arial"/>
          <w:b/>
          <w:i/>
          <w:sz w:val="22"/>
          <w:szCs w:val="22"/>
        </w:rPr>
        <w:t xml:space="preserve">: </w:t>
      </w:r>
      <w:r>
        <w:rPr>
          <w:rFonts w:ascii="Arial" w:eastAsia="Arial" w:hAnsi="Arial" w:cs="Arial"/>
          <w:sz w:val="22"/>
          <w:szCs w:val="22"/>
        </w:rPr>
        <w:t>The church staff or clergy responsible for Christian Education will provide the content and leader guide for each study. Additional assistance is available as needed.</w:t>
      </w:r>
    </w:p>
    <w:p w14:paraId="00000019" w14:textId="77777777" w:rsidR="00961BA1" w:rsidRDefault="00961BA1">
      <w:pPr>
        <w:widowControl/>
        <w:rPr>
          <w:rFonts w:ascii="Arial" w:eastAsia="Arial" w:hAnsi="Arial" w:cs="Arial"/>
          <w:sz w:val="22"/>
          <w:szCs w:val="22"/>
        </w:rPr>
      </w:pPr>
    </w:p>
    <w:p w14:paraId="0000001A" w14:textId="77777777" w:rsidR="00961BA1" w:rsidRDefault="00961BA1">
      <w:pPr>
        <w:widowControl/>
        <w:rPr>
          <w:rFonts w:ascii="Arial" w:eastAsia="Arial" w:hAnsi="Arial" w:cs="Arial"/>
          <w:sz w:val="22"/>
          <w:szCs w:val="22"/>
        </w:rPr>
      </w:pPr>
    </w:p>
    <w:p w14:paraId="0000001B" w14:textId="3A6469A4" w:rsidR="00961BA1" w:rsidRDefault="00C2249F">
      <w:pPr>
        <w:widowControl/>
        <w:ind w:firstLine="720"/>
        <w:jc w:val="right"/>
        <w:rPr>
          <w:rFonts w:ascii="Arial" w:eastAsia="Arial" w:hAnsi="Arial" w:cs="Arial"/>
          <w:sz w:val="22"/>
          <w:szCs w:val="22"/>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2"/>
          <w:szCs w:val="22"/>
        </w:rPr>
        <w:t>Written/Revised: 9/</w:t>
      </w:r>
      <w:r w:rsidR="0000376D">
        <w:rPr>
          <w:rFonts w:ascii="Arial" w:eastAsia="Arial" w:hAnsi="Arial" w:cs="Arial"/>
          <w:sz w:val="22"/>
          <w:szCs w:val="22"/>
        </w:rPr>
        <w:t>2</w:t>
      </w:r>
      <w:r>
        <w:rPr>
          <w:rFonts w:ascii="Arial" w:eastAsia="Arial" w:hAnsi="Arial" w:cs="Arial"/>
          <w:sz w:val="22"/>
          <w:szCs w:val="22"/>
        </w:rPr>
        <w:t>/</w:t>
      </w:r>
      <w:r w:rsidR="0000376D">
        <w:rPr>
          <w:rFonts w:ascii="Arial" w:eastAsia="Arial" w:hAnsi="Arial" w:cs="Arial"/>
          <w:sz w:val="22"/>
          <w:szCs w:val="22"/>
        </w:rPr>
        <w:t>20</w:t>
      </w:r>
    </w:p>
    <w:p w14:paraId="0000001C" w14:textId="77777777" w:rsidR="00961BA1" w:rsidRDefault="00961BA1">
      <w:pPr>
        <w:jc w:val="right"/>
        <w:rPr>
          <w:rFonts w:ascii="Arial" w:eastAsia="Arial" w:hAnsi="Arial" w:cs="Arial"/>
          <w:sz w:val="22"/>
          <w:szCs w:val="22"/>
        </w:rPr>
      </w:pPr>
    </w:p>
    <w:sectPr w:rsidR="00961BA1">
      <w:pgSz w:w="12240" w:h="15840"/>
      <w:pgMar w:top="108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26C65"/>
    <w:multiLevelType w:val="multilevel"/>
    <w:tmpl w:val="6B529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A1"/>
    <w:rsid w:val="0000376D"/>
    <w:rsid w:val="0055368F"/>
    <w:rsid w:val="00961BA1"/>
    <w:rsid w:val="00C2249F"/>
    <w:rsid w:val="00FE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5181"/>
  <w15:docId w15:val="{B4CBC023-4F1C-4525-95A6-282D1C26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rFonts w:ascii="Comic Sans MS" w:eastAsia="Comic Sans MS" w:hAnsi="Comic Sans MS" w:cs="Comic Sans MS"/>
      <w:b/>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Johnson</dc:creator>
  <cp:lastModifiedBy>Andrew Johnson</cp:lastModifiedBy>
  <cp:revision>2</cp:revision>
  <cp:lastPrinted>2020-09-02T15:31:00Z</cp:lastPrinted>
  <dcterms:created xsi:type="dcterms:W3CDTF">2020-09-30T20:39:00Z</dcterms:created>
  <dcterms:modified xsi:type="dcterms:W3CDTF">2020-09-30T20:39:00Z</dcterms:modified>
</cp:coreProperties>
</file>